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A12" w:rsidRPr="00DD4A7A" w:rsidRDefault="004E2799">
      <w:r>
        <w:rPr>
          <w:lang w:val="en-US"/>
        </w:rPr>
        <w:t>ON</w:t>
      </w:r>
      <w:r w:rsidRPr="00DD4A7A">
        <w:t>55</w:t>
      </w:r>
    </w:p>
    <w:p w:rsidR="00DD4A7A" w:rsidRPr="00DD4A7A" w:rsidRDefault="00DD4A7A" w:rsidP="00DD4A7A">
      <w:r w:rsidRPr="00DD4A7A">
        <w:t xml:space="preserve">Проводной микрофон с подвижной катушкой: Профессиональный капсюль с </w:t>
      </w:r>
      <w:proofErr w:type="spellStart"/>
      <w:r w:rsidRPr="00DD4A7A">
        <w:t>кардиоидной</w:t>
      </w:r>
      <w:proofErr w:type="spellEnd"/>
      <w:r w:rsidRPr="00DD4A7A">
        <w:t xml:space="preserve"> диаграммой направленности, чистым и ярким тоном. Особая технология для расширения динамического диапазона. Эффективное подавление окружающих шумов.</w:t>
      </w:r>
    </w:p>
    <w:p w:rsidR="00DD4A7A" w:rsidRPr="00DD4A7A" w:rsidRDefault="00DD4A7A" w:rsidP="00DD4A7A">
      <w:r w:rsidRPr="00DD4A7A">
        <w:t>Прочная металлическая конструкция: Металлический корпус с устойчивостью к истиранию и царапинам; гладкая поверхность для комфортного удержания. Головка из металлической сетки, устойчивая к ржавчине, обладает высокой прочностью и устойчивостью к падениям, а внутренний звукопоглощающий хлопок улучшает эффект шумоподавления.</w:t>
      </w:r>
    </w:p>
    <w:p w:rsidR="00DD4A7A" w:rsidRPr="00DD4A7A" w:rsidRDefault="00DD4A7A" w:rsidP="00DD4A7A">
      <w:r w:rsidRPr="00DD4A7A">
        <w:t xml:space="preserve">Микрофон для вокалистов: Проводной динамический микрофон </w:t>
      </w:r>
      <w:r w:rsidRPr="00DD4A7A">
        <w:rPr>
          <w:lang w:val="en-US"/>
        </w:rPr>
        <w:t>ON</w:t>
      </w:r>
      <w:r w:rsidRPr="00DD4A7A">
        <w:t>55 имеет более широкую частотную характеристику и более высокую устойчивость к звуковому давлению, обладает удивительной детализацией. Он подходит как для сцены, так и для студии звукозаписи.</w:t>
      </w:r>
    </w:p>
    <w:p w:rsidR="00DD4A7A" w:rsidRPr="00DD4A7A" w:rsidRDefault="00DD4A7A" w:rsidP="00DD4A7A">
      <w:r w:rsidRPr="00DD4A7A">
        <w:t xml:space="preserve">Кабель </w:t>
      </w:r>
      <w:r w:rsidRPr="00DD4A7A">
        <w:rPr>
          <w:lang w:val="en-US"/>
        </w:rPr>
        <w:t>XLR</w:t>
      </w:r>
      <w:r w:rsidRPr="00DD4A7A">
        <w:t xml:space="preserve"> на 6,35 мм: изготовлен из высококлассной меди и имеет высокую устойчивость к помехам.</w:t>
      </w:r>
    </w:p>
    <w:p w:rsidR="004E2799" w:rsidRPr="00DD4A7A" w:rsidRDefault="004E2799">
      <w:bookmarkStart w:id="0" w:name="_GoBack"/>
      <w:bookmarkEnd w:id="0"/>
    </w:p>
    <w:sectPr w:rsidR="004E2799" w:rsidRPr="00DD4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799"/>
    <w:rsid w:val="004E2799"/>
    <w:rsid w:val="00AC2555"/>
    <w:rsid w:val="00AD6163"/>
    <w:rsid w:val="00AF5394"/>
    <w:rsid w:val="00D10F7A"/>
    <w:rsid w:val="00DD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0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Снытко Николай</dc:creator>
  <cp:lastModifiedBy>Снытко Николай</cp:lastModifiedBy>
  <cp:revision>1</cp:revision>
  <dcterms:created xsi:type="dcterms:W3CDTF">2023-05-25T09:09:00Z</dcterms:created>
  <dcterms:modified xsi:type="dcterms:W3CDTF">2023-05-25T09:45:00Z</dcterms:modified>
</cp:coreProperties>
</file>